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E23C0" w:rsidRDefault="008366C3">
      <w:pPr>
        <w:jc w:val="center"/>
      </w:pPr>
      <w:r>
        <w:rPr>
          <w:rFonts w:ascii="Comic Sans MS" w:eastAsia="Comic Sans MS" w:hAnsi="Comic Sans MS" w:cs="Comic Sans MS"/>
          <w:b/>
          <w:sz w:val="48"/>
        </w:rPr>
        <w:t>7 ELA Mid-Winter Break Homework</w:t>
      </w:r>
    </w:p>
    <w:p w:rsidR="001E23C0" w:rsidRDefault="008366C3">
      <w:pPr>
        <w:jc w:val="center"/>
      </w:pPr>
      <w:r>
        <w:rPr>
          <w:rFonts w:ascii="Comic Sans MS" w:eastAsia="Comic Sans MS" w:hAnsi="Comic Sans MS" w:cs="Comic Sans MS"/>
          <w:b/>
          <w:sz w:val="36"/>
        </w:rPr>
        <w:t xml:space="preserve">Due Monday, February 23, 2015  </w:t>
      </w:r>
    </w:p>
    <w:p w:rsidR="001E23C0" w:rsidRDefault="001E23C0"/>
    <w:p w:rsidR="001E23C0" w:rsidRDefault="008366C3">
      <w:pPr>
        <w:numPr>
          <w:ilvl w:val="0"/>
          <w:numId w:val="1"/>
        </w:numPr>
        <w:ind w:hanging="359"/>
        <w:contextualSpacing/>
      </w:pPr>
      <w:r>
        <w:rPr>
          <w:b/>
          <w:u w:val="single"/>
        </w:rPr>
        <w:t>Kaplan Keys Advantage Workbook:</w:t>
      </w:r>
      <w:r>
        <w:t xml:space="preserve"> </w:t>
      </w:r>
    </w:p>
    <w:p w:rsidR="001E23C0" w:rsidRDefault="008366C3">
      <w:pPr>
        <w:numPr>
          <w:ilvl w:val="1"/>
          <w:numId w:val="1"/>
        </w:numPr>
        <w:ind w:hanging="359"/>
        <w:contextualSpacing/>
      </w:pPr>
      <w:r>
        <w:t>Review the Kaplan 3-Step Method for Reading on page viii</w:t>
      </w:r>
    </w:p>
    <w:p w:rsidR="001E23C0" w:rsidRDefault="008366C3">
      <w:pPr>
        <w:numPr>
          <w:ilvl w:val="1"/>
          <w:numId w:val="1"/>
        </w:numPr>
        <w:ind w:hanging="359"/>
        <w:contextualSpacing/>
      </w:pPr>
      <w:r>
        <w:t>Complete exercises and sections from pages 3 to 53</w:t>
      </w:r>
    </w:p>
    <w:p w:rsidR="001E23C0" w:rsidRDefault="008366C3">
      <w:pPr>
        <w:numPr>
          <w:ilvl w:val="2"/>
          <w:numId w:val="1"/>
        </w:numPr>
        <w:ind w:hanging="359"/>
        <w:contextualSpacing/>
        <w:rPr>
          <w:i/>
        </w:rPr>
      </w:pPr>
      <w:r>
        <w:rPr>
          <w:i/>
        </w:rPr>
        <w:t>Unit 1 (Strategies Before You Read): Lessons 1 &amp;</w:t>
      </w:r>
      <w:r>
        <w:rPr>
          <w:i/>
        </w:rPr>
        <w:t xml:space="preserve"> 2  </w:t>
      </w:r>
    </w:p>
    <w:p w:rsidR="001E23C0" w:rsidRDefault="008366C3">
      <w:pPr>
        <w:numPr>
          <w:ilvl w:val="2"/>
          <w:numId w:val="1"/>
        </w:numPr>
        <w:ind w:hanging="359"/>
        <w:contextualSpacing/>
        <w:rPr>
          <w:i/>
        </w:rPr>
      </w:pPr>
      <w:r>
        <w:rPr>
          <w:i/>
        </w:rPr>
        <w:t>Unit 2 (Strategies While You Read): Lessons 1, 2 &amp; 3</w:t>
      </w:r>
    </w:p>
    <w:p w:rsidR="001E23C0" w:rsidRDefault="001E23C0">
      <w:pPr>
        <w:ind w:left="1440"/>
      </w:pPr>
    </w:p>
    <w:p w:rsidR="001E23C0" w:rsidRDefault="008366C3">
      <w:pPr>
        <w:numPr>
          <w:ilvl w:val="0"/>
          <w:numId w:val="1"/>
        </w:numPr>
        <w:ind w:hanging="359"/>
        <w:contextualSpacing/>
        <w:rPr>
          <w:b/>
        </w:rPr>
      </w:pPr>
      <w:r>
        <w:rPr>
          <w:b/>
          <w:u w:val="single"/>
        </w:rPr>
        <w:t>Narrative Writing: 4</w:t>
      </w:r>
      <w:bookmarkStart w:id="0" w:name="_GoBack"/>
      <w:bookmarkEnd w:id="0"/>
      <w:r>
        <w:rPr>
          <w:b/>
          <w:u w:val="single"/>
        </w:rPr>
        <w:t>-6 Paragraph Essay on a Long-time or Lifelong Dream:</w:t>
      </w:r>
    </w:p>
    <w:p w:rsidR="001E23C0" w:rsidRDefault="008366C3">
      <w:pPr>
        <w:numPr>
          <w:ilvl w:val="1"/>
          <w:numId w:val="1"/>
        </w:numPr>
        <w:ind w:hanging="359"/>
        <w:contextualSpacing/>
      </w:pPr>
      <w:r>
        <w:t xml:space="preserve">We will be reading </w:t>
      </w:r>
      <w:r>
        <w:rPr>
          <w:i/>
        </w:rPr>
        <w:t>The Dreamer</w:t>
      </w:r>
      <w:r>
        <w:t xml:space="preserve"> by Pam Munoz Ryan in our next unit. In anticipation of the new unit, please complete a narrative essay 4-6</w:t>
      </w:r>
      <w:r>
        <w:t xml:space="preserve"> paragraphs long, in which you describe a “long-time” or “lifelong” dream of yours. (For example, in your essay, you may discuss a career goal you’ve set for yourself, or tell readers an important </w:t>
      </w:r>
      <w:r>
        <w:t xml:space="preserve">wish that you once had, etc. Thus, you will </w:t>
      </w:r>
      <w:r>
        <w:rPr>
          <w:u w:val="single"/>
        </w:rPr>
        <w:t>n</w:t>
      </w:r>
      <w:r>
        <w:rPr>
          <w:u w:val="single"/>
        </w:rPr>
        <w:t>ot</w:t>
      </w:r>
      <w:r>
        <w:t xml:space="preserve"> be repeating details about a nightmare or other bedtime dreams.)   </w:t>
      </w:r>
    </w:p>
    <w:p w:rsidR="001E23C0" w:rsidRDefault="008366C3">
      <w:pPr>
        <w:numPr>
          <w:ilvl w:val="1"/>
          <w:numId w:val="1"/>
        </w:numPr>
        <w:ind w:hanging="359"/>
        <w:contextualSpacing/>
      </w:pPr>
      <w:r>
        <w:t>You may want to structure your narrative essay in the following way, adding extra body paragraphs as needed:</w:t>
      </w:r>
    </w:p>
    <w:p w:rsidR="001E23C0" w:rsidRDefault="008366C3">
      <w:pPr>
        <w:numPr>
          <w:ilvl w:val="2"/>
          <w:numId w:val="1"/>
        </w:numPr>
        <w:ind w:hanging="359"/>
        <w:contextualSpacing/>
      </w:pPr>
      <w:r>
        <w:t>Hook</w:t>
      </w:r>
    </w:p>
    <w:p w:rsidR="001E23C0" w:rsidRDefault="008366C3">
      <w:pPr>
        <w:numPr>
          <w:ilvl w:val="2"/>
          <w:numId w:val="1"/>
        </w:numPr>
        <w:ind w:hanging="359"/>
        <w:contextualSpacing/>
      </w:pPr>
      <w:r>
        <w:t>Intro</w:t>
      </w:r>
    </w:p>
    <w:p w:rsidR="001E23C0" w:rsidRDefault="008366C3">
      <w:pPr>
        <w:numPr>
          <w:ilvl w:val="2"/>
          <w:numId w:val="1"/>
        </w:numPr>
        <w:ind w:hanging="359"/>
        <w:contextualSpacing/>
      </w:pPr>
      <w:r>
        <w:t>Body</w:t>
      </w:r>
    </w:p>
    <w:p w:rsidR="001E23C0" w:rsidRDefault="008366C3">
      <w:pPr>
        <w:numPr>
          <w:ilvl w:val="2"/>
          <w:numId w:val="1"/>
        </w:numPr>
        <w:ind w:hanging="359"/>
        <w:contextualSpacing/>
      </w:pPr>
      <w:r>
        <w:t>Conclusion</w:t>
      </w:r>
    </w:p>
    <w:p w:rsidR="001E23C0" w:rsidRDefault="008366C3">
      <w:pPr>
        <w:numPr>
          <w:ilvl w:val="1"/>
          <w:numId w:val="1"/>
        </w:numPr>
        <w:ind w:hanging="359"/>
        <w:contextualSpacing/>
      </w:pPr>
      <w:r>
        <w:t>For this assignment, you will be graded on effort.</w:t>
      </w:r>
      <w:r>
        <w:t xml:space="preserve"> </w:t>
      </w:r>
    </w:p>
    <w:p w:rsidR="001E23C0" w:rsidRDefault="001E23C0">
      <w:pPr>
        <w:ind w:left="1440"/>
      </w:pPr>
    </w:p>
    <w:p w:rsidR="001E23C0" w:rsidRDefault="008366C3">
      <w:pPr>
        <w:numPr>
          <w:ilvl w:val="0"/>
          <w:numId w:val="1"/>
        </w:numPr>
        <w:ind w:hanging="359"/>
        <w:contextualSpacing/>
        <w:rPr>
          <w:b/>
        </w:rPr>
      </w:pPr>
      <w:r>
        <w:rPr>
          <w:b/>
          <w:u w:val="single"/>
        </w:rPr>
        <w:t xml:space="preserve">Independent Reading:  </w:t>
      </w:r>
    </w:p>
    <w:p w:rsidR="001E23C0" w:rsidRDefault="008366C3">
      <w:pPr>
        <w:numPr>
          <w:ilvl w:val="1"/>
          <w:numId w:val="1"/>
        </w:numPr>
        <w:ind w:hanging="359"/>
        <w:contextualSpacing/>
      </w:pPr>
      <w:r>
        <w:t>Read your independent reading book for at least 15 minutes a day.</w:t>
      </w:r>
    </w:p>
    <w:p w:rsidR="001E23C0" w:rsidRDefault="008366C3">
      <w:pPr>
        <w:numPr>
          <w:ilvl w:val="1"/>
          <w:numId w:val="1"/>
        </w:numPr>
        <w:ind w:hanging="359"/>
        <w:contextualSpacing/>
      </w:pPr>
      <w:r>
        <w:t xml:space="preserve">Make sure you bring the independent reading book that you’re currently reading or a new independent reading book to class on Monday, </w:t>
      </w:r>
      <w:proofErr w:type="gramStart"/>
      <w:r>
        <w:t>February  23rd</w:t>
      </w:r>
      <w:proofErr w:type="gramEnd"/>
      <w:r>
        <w:t xml:space="preserve">.  </w:t>
      </w:r>
    </w:p>
    <w:p w:rsidR="001E23C0" w:rsidRDefault="008366C3">
      <w:pPr>
        <w:numPr>
          <w:ilvl w:val="1"/>
          <w:numId w:val="1"/>
        </w:numPr>
        <w:ind w:hanging="359"/>
        <w:contextualSpacing/>
      </w:pPr>
      <w:r>
        <w:t>Track total p</w:t>
      </w:r>
      <w:r>
        <w:t>ages read below:</w:t>
      </w:r>
    </w:p>
    <w:tbl>
      <w:tblPr>
        <w:tblStyle w:val="a"/>
        <w:tblW w:w="7920" w:type="dxa"/>
        <w:tblInd w:w="14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40"/>
        <w:gridCol w:w="2640"/>
        <w:gridCol w:w="2640"/>
      </w:tblGrid>
      <w:tr w:rsidR="001E23C0">
        <w:tc>
          <w:tcPr>
            <w:tcW w:w="26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C0" w:rsidRDefault="008366C3">
            <w:pPr>
              <w:widowControl w:val="0"/>
              <w:spacing w:line="240" w:lineRule="auto"/>
            </w:pPr>
            <w:r>
              <w:t>Title</w:t>
            </w:r>
          </w:p>
        </w:tc>
        <w:tc>
          <w:tcPr>
            <w:tcW w:w="26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C0" w:rsidRDefault="008366C3">
            <w:pPr>
              <w:widowControl w:val="0"/>
              <w:spacing w:line="240" w:lineRule="auto"/>
            </w:pPr>
            <w:r>
              <w:t>Author</w:t>
            </w:r>
          </w:p>
        </w:tc>
        <w:tc>
          <w:tcPr>
            <w:tcW w:w="26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C0" w:rsidRDefault="008366C3">
            <w:pPr>
              <w:widowControl w:val="0"/>
              <w:spacing w:line="240" w:lineRule="auto"/>
            </w:pPr>
            <w:r>
              <w:t>Pages Read</w:t>
            </w:r>
          </w:p>
        </w:tc>
      </w:tr>
      <w:tr w:rsidR="001E23C0">
        <w:tc>
          <w:tcPr>
            <w:tcW w:w="26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C0" w:rsidRDefault="001E23C0">
            <w:pPr>
              <w:widowControl w:val="0"/>
              <w:spacing w:line="240" w:lineRule="auto"/>
            </w:pPr>
          </w:p>
        </w:tc>
        <w:tc>
          <w:tcPr>
            <w:tcW w:w="26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C0" w:rsidRDefault="001E23C0">
            <w:pPr>
              <w:widowControl w:val="0"/>
              <w:spacing w:line="240" w:lineRule="auto"/>
            </w:pPr>
          </w:p>
        </w:tc>
        <w:tc>
          <w:tcPr>
            <w:tcW w:w="26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C0" w:rsidRDefault="001E23C0">
            <w:pPr>
              <w:widowControl w:val="0"/>
              <w:spacing w:line="240" w:lineRule="auto"/>
            </w:pPr>
          </w:p>
        </w:tc>
      </w:tr>
      <w:tr w:rsidR="001E23C0">
        <w:tc>
          <w:tcPr>
            <w:tcW w:w="26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C0" w:rsidRDefault="001E23C0">
            <w:pPr>
              <w:widowControl w:val="0"/>
              <w:spacing w:line="240" w:lineRule="auto"/>
            </w:pPr>
          </w:p>
        </w:tc>
        <w:tc>
          <w:tcPr>
            <w:tcW w:w="26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C0" w:rsidRDefault="001E23C0">
            <w:pPr>
              <w:widowControl w:val="0"/>
              <w:spacing w:line="240" w:lineRule="auto"/>
            </w:pPr>
          </w:p>
        </w:tc>
        <w:tc>
          <w:tcPr>
            <w:tcW w:w="26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C0" w:rsidRDefault="001E23C0">
            <w:pPr>
              <w:widowControl w:val="0"/>
              <w:spacing w:line="240" w:lineRule="auto"/>
            </w:pPr>
          </w:p>
        </w:tc>
      </w:tr>
    </w:tbl>
    <w:p w:rsidR="001E23C0" w:rsidRDefault="001E23C0">
      <w:pPr>
        <w:ind w:left="720"/>
      </w:pPr>
    </w:p>
    <w:p w:rsidR="001E23C0" w:rsidRDefault="008366C3">
      <w:pPr>
        <w:numPr>
          <w:ilvl w:val="0"/>
          <w:numId w:val="1"/>
        </w:numPr>
        <w:ind w:hanging="359"/>
        <w:contextualSpacing/>
        <w:rPr>
          <w:b/>
        </w:rPr>
      </w:pPr>
      <w:r>
        <w:rPr>
          <w:b/>
          <w:u w:val="single"/>
        </w:rPr>
        <w:t>Parent/Guardian Signature:</w:t>
      </w:r>
    </w:p>
    <w:p w:rsidR="001E23C0" w:rsidRDefault="008366C3">
      <w:pPr>
        <w:numPr>
          <w:ilvl w:val="1"/>
          <w:numId w:val="1"/>
        </w:numPr>
        <w:ind w:hanging="359"/>
        <w:contextualSpacing/>
      </w:pPr>
      <w:r>
        <w:t>Review this assignment sheet with your parent or guardian. Ask him or her to sign below.</w:t>
      </w:r>
    </w:p>
    <w:p w:rsidR="001E23C0" w:rsidRDefault="001E23C0">
      <w:pPr>
        <w:ind w:left="720"/>
      </w:pPr>
    </w:p>
    <w:p w:rsidR="001E23C0" w:rsidRDefault="008366C3">
      <w:pPr>
        <w:numPr>
          <w:ilvl w:val="1"/>
          <w:numId w:val="1"/>
        </w:numPr>
        <w:ind w:hanging="359"/>
        <w:contextualSpacing/>
      </w:pPr>
      <w:r>
        <w:t>Signature:  ________________________________________</w:t>
      </w:r>
      <w:r>
        <w:t xml:space="preserve"> Date: _________   </w:t>
      </w:r>
    </w:p>
    <w:sectPr w:rsidR="001E23C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10A32"/>
    <w:multiLevelType w:val="multilevel"/>
    <w:tmpl w:val="9024512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E23C0"/>
    <w:rsid w:val="001E23C0"/>
    <w:rsid w:val="008366C3"/>
    <w:rsid w:val="0087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 document.docx</vt:lpstr>
    </vt:vector>
  </TitlesOfParts>
  <Company>HP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document.docx</dc:title>
  <dc:creator>Vincent</dc:creator>
  <cp:lastModifiedBy>Vincent M. Chen</cp:lastModifiedBy>
  <cp:revision>3</cp:revision>
  <dcterms:created xsi:type="dcterms:W3CDTF">2015-02-15T17:35:00Z</dcterms:created>
  <dcterms:modified xsi:type="dcterms:W3CDTF">2015-02-15T17:39:00Z</dcterms:modified>
</cp:coreProperties>
</file>